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/>
        <w:ind w:left="120"/>
        <w:rPr>
          <w:b/>
          <w:sz w:val="24"/>
        </w:rPr>
      </w:pPr>
      <w:r>
        <w:rPr>
          <w:b/>
          <w:sz w:val="24"/>
        </w:rPr>
        <w:t>附件一：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  <w:sz w:val="16"/>
        </w:rPr>
      </w:pPr>
    </w:p>
    <w:p>
      <w:pPr>
        <w:spacing w:before="54"/>
        <w:ind w:left="627" w:right="744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吉林省监理工程师</w:t>
      </w:r>
      <w:r>
        <w:rPr>
          <w:rFonts w:hint="eastAsia"/>
          <w:b/>
          <w:sz w:val="32"/>
          <w:lang w:val="en-US"/>
        </w:rPr>
        <w:t>/监理员</w:t>
      </w:r>
      <w:r>
        <w:rPr>
          <w:b/>
          <w:sz w:val="32"/>
        </w:rPr>
        <w:t>学习大纲</w:t>
      </w:r>
    </w:p>
    <w:bookmarkEnd w:id="0"/>
    <w:p>
      <w:pPr>
        <w:spacing w:before="54"/>
        <w:ind w:left="627" w:right="744"/>
        <w:jc w:val="center"/>
        <w:rPr>
          <w:b/>
          <w:sz w:val="32"/>
        </w:rPr>
      </w:pPr>
    </w:p>
    <w:p>
      <w:pPr>
        <w:pStyle w:val="3"/>
        <w:spacing w:before="11"/>
        <w:rPr>
          <w:b/>
          <w:sz w:val="13"/>
        </w:rPr>
      </w:pPr>
    </w:p>
    <w:p>
      <w:pPr>
        <w:pStyle w:val="3"/>
        <w:spacing w:line="480" w:lineRule="auto"/>
        <w:ind w:firstLine="560" w:firstLineChars="200"/>
      </w:pPr>
      <w:r>
        <w:t>1、</w:t>
      </w:r>
      <w:r>
        <w:rPr>
          <w:spacing w:val="-2"/>
        </w:rPr>
        <w:t>参考教材：</w:t>
      </w:r>
      <w:r>
        <w:rPr>
          <w:rFonts w:hint="eastAsia"/>
          <w:spacing w:val="-2"/>
          <w:lang w:val="en-US" w:eastAsia="zh-CN"/>
        </w:rPr>
        <w:t>2019</w:t>
      </w:r>
      <w:r>
        <w:rPr>
          <w:rFonts w:hint="eastAsia"/>
          <w:spacing w:val="-3"/>
          <w:lang w:val="en-US"/>
        </w:rPr>
        <w:t>年</w:t>
      </w:r>
      <w:r>
        <w:rPr>
          <w:spacing w:val="-11"/>
        </w:rPr>
        <w:t>全国监理工程师执业资格考试专业辅导用书。书</w:t>
      </w:r>
      <w:r>
        <w:rPr>
          <w:spacing w:val="-13"/>
        </w:rPr>
        <w:t>目包括：《建设工程监理概论》、《建设工程质量控制》、《建设工</w:t>
      </w:r>
      <w:r>
        <w:rPr>
          <w:spacing w:val="-23"/>
        </w:rPr>
        <w:t>程投资控制》、《建设工程进度控制》、《建设工程案例分析》和《建</w:t>
      </w:r>
      <w:r>
        <w:rPr>
          <w:spacing w:val="-6"/>
        </w:rPr>
        <w:t>设工程监理基本理论与相关法规》。</w:t>
      </w:r>
    </w:p>
    <w:p>
      <w:pPr>
        <w:pStyle w:val="3"/>
        <w:spacing w:line="480" w:lineRule="auto"/>
        <w:ind w:left="120" w:firstLine="560" w:firstLineChars="200"/>
        <w:rPr>
          <w:sz w:val="20"/>
        </w:rPr>
      </w:pPr>
      <w:r>
        <w:rPr>
          <w:rFonts w:hint="eastAsia"/>
          <w:lang w:val="en-US"/>
        </w:rPr>
        <w:t>2</w:t>
      </w:r>
      <w:r>
        <w:t>、形式：</w:t>
      </w:r>
      <w:r>
        <w:rPr>
          <w:rFonts w:hint="eastAsia"/>
          <w:lang w:val="en-US"/>
        </w:rPr>
        <w:t>网上考试</w:t>
      </w:r>
    </w:p>
    <w:p>
      <w:pPr>
        <w:pStyle w:val="3"/>
        <w:spacing w:line="480" w:lineRule="auto"/>
        <w:ind w:left="120" w:firstLine="560" w:firstLineChars="200"/>
        <w:rPr>
          <w:sz w:val="20"/>
        </w:rPr>
      </w:pPr>
      <w:r>
        <w:rPr>
          <w:rFonts w:hint="eastAsia"/>
          <w:lang w:val="en-US"/>
        </w:rPr>
        <w:t>3</w:t>
      </w:r>
      <w:r>
        <w:t>、类型：单选、多选</w:t>
      </w:r>
    </w:p>
    <w:p>
      <w:pPr>
        <w:pStyle w:val="3"/>
        <w:spacing w:line="480" w:lineRule="auto"/>
        <w:ind w:left="120" w:firstLine="560" w:firstLineChars="200"/>
      </w:pPr>
      <w:r>
        <w:rPr>
          <w:rFonts w:hint="eastAsia"/>
          <w:lang w:val="en-US"/>
        </w:rPr>
        <w:t>4</w:t>
      </w:r>
      <w:r>
        <w:t>、</w:t>
      </w:r>
      <w:r>
        <w:rPr>
          <w:rFonts w:hint="eastAsia"/>
          <w:lang w:eastAsia="zh-CN"/>
        </w:rPr>
        <w:t>网上考试</w:t>
      </w:r>
      <w:r>
        <w:t>时间：</w:t>
      </w:r>
      <w:r>
        <w:rPr>
          <w:rFonts w:hint="eastAsia"/>
          <w:lang w:val="en-US"/>
        </w:rPr>
        <w:t>1</w:t>
      </w:r>
      <w:r>
        <w:t>小时</w:t>
      </w:r>
    </w:p>
    <w:p>
      <w:pPr>
        <w:ind w:firstLine="440" w:firstLineChars="200"/>
        <w:sectPr>
          <w:pgSz w:w="11910" w:h="16840"/>
          <w:pgMar w:top="1580" w:right="1560" w:bottom="280" w:left="1680" w:header="720" w:footer="720" w:gutter="0"/>
          <w:cols w:space="720" w:num="1"/>
        </w:sectPr>
      </w:pPr>
    </w:p>
    <w:p>
      <w:pPr>
        <w:pStyle w:val="2"/>
        <w:spacing w:before="35"/>
        <w:ind w:left="627" w:right="744"/>
        <w:jc w:val="center"/>
      </w:pPr>
      <w:r>
        <w:t>建设工程监理基础知识</w:t>
      </w:r>
    </w:p>
    <w:p>
      <w:pPr>
        <w:pStyle w:val="3"/>
        <w:spacing w:before="12"/>
        <w:rPr>
          <w:b/>
          <w:sz w:val="15"/>
        </w:rPr>
      </w:pPr>
    </w:p>
    <w:p>
      <w:pPr>
        <w:spacing w:before="62"/>
        <w:ind w:left="120"/>
        <w:rPr>
          <w:b/>
          <w:sz w:val="28"/>
        </w:rPr>
      </w:pPr>
      <w:r>
        <w:rPr>
          <w:b/>
          <w:sz w:val="28"/>
        </w:rPr>
        <w:t>内容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/>
        <w:ind w:left="120"/>
      </w:pPr>
      <w:r>
        <w:t>一、建设工程监理制度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1、熟悉工程监理的涵义及性质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2、熟悉工程监理的法律地位和责任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 w:line="417" w:lineRule="auto"/>
        <w:ind w:left="120" w:right="2803" w:firstLine="559"/>
      </w:pPr>
      <w:r>
        <w:t>3、熟悉工程建设程序及工程监理相关制度二、建设工程监理相关法律法规、规范</w:t>
      </w:r>
    </w:p>
    <w:p>
      <w:pPr>
        <w:pStyle w:val="3"/>
        <w:spacing w:line="417" w:lineRule="auto"/>
        <w:ind w:left="120" w:right="283" w:firstLine="559"/>
      </w:pPr>
      <w:r>
        <w:t>1、熟悉《建筑法》、《招标投标法》、《安全生产法》、《合同法》主要内容</w:t>
      </w:r>
    </w:p>
    <w:p>
      <w:pPr>
        <w:pStyle w:val="3"/>
        <w:spacing w:line="417" w:lineRule="auto"/>
        <w:ind w:left="120" w:right="237" w:firstLine="559"/>
        <w:jc w:val="both"/>
      </w:pPr>
      <w:r>
        <w:t>2</w:t>
      </w:r>
      <w:r>
        <w:rPr>
          <w:spacing w:val="-3"/>
        </w:rPr>
        <w:t>、熟悉《建设工程质量管理条例》、《建设工程安全生产管理</w:t>
      </w:r>
      <w:r>
        <w:rPr>
          <w:spacing w:val="-11"/>
        </w:rPr>
        <w:t>条例》、《生产安全事故报告和调查处理条例》、《招标投标法实施</w:t>
      </w:r>
      <w:r>
        <w:rPr>
          <w:spacing w:val="-5"/>
        </w:rPr>
        <w:t>条例》、</w:t>
      </w:r>
      <w:r>
        <w:t>248</w:t>
      </w:r>
      <w:r>
        <w:rPr>
          <w:spacing w:val="-12"/>
        </w:rPr>
        <w:t xml:space="preserve"> 号文主要内容</w:t>
      </w:r>
    </w:p>
    <w:p>
      <w:pPr>
        <w:pStyle w:val="3"/>
        <w:spacing w:line="417" w:lineRule="auto"/>
        <w:ind w:left="120" w:right="3081" w:firstLine="559"/>
      </w:pPr>
      <w:r>
        <w:t>3、掌握《建设工程监理规范》主要内容三、建设工程监理招投标与合同管理</w:t>
      </w:r>
    </w:p>
    <w:p>
      <w:pPr>
        <w:pStyle w:val="3"/>
        <w:spacing w:line="358" w:lineRule="exact"/>
        <w:ind w:left="679"/>
      </w:pPr>
      <w:r>
        <w:t>1、了解工程监理招标方式、程序和评标办法</w:t>
      </w:r>
    </w:p>
    <w:p>
      <w:pPr>
        <w:pStyle w:val="3"/>
        <w:spacing w:before="7"/>
        <w:rPr>
          <w:sz w:val="20"/>
        </w:rPr>
      </w:pPr>
    </w:p>
    <w:p>
      <w:pPr>
        <w:pStyle w:val="3"/>
        <w:ind w:left="679"/>
      </w:pPr>
      <w:r>
        <w:t>2、了解工程监理招标工作内容和策略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4202" w:firstLine="559"/>
      </w:pPr>
      <w:r>
        <w:t>3、掌握建设工程监理合同管理四、建设工程施工合同管理</w:t>
      </w:r>
    </w:p>
    <w:p>
      <w:pPr>
        <w:pStyle w:val="3"/>
        <w:spacing w:line="358" w:lineRule="exact"/>
        <w:ind w:left="679"/>
      </w:pPr>
      <w:r>
        <w:t>1、熟悉施工合同标准文本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2、熟悉施工合同管理有关各方的职责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3、了解施工合同的订立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4、熟悉施工合同履行管理</w:t>
      </w:r>
    </w:p>
    <w:p>
      <w:pPr>
        <w:sectPr>
          <w:pgSz w:w="11910" w:h="16840"/>
          <w:pgMar w:top="1520" w:right="1560" w:bottom="280" w:left="1680" w:header="720" w:footer="720" w:gutter="0"/>
          <w:cols w:space="720" w:num="1"/>
        </w:sectPr>
      </w:pPr>
    </w:p>
    <w:p>
      <w:pPr>
        <w:pStyle w:val="3"/>
        <w:spacing w:before="35"/>
        <w:ind w:left="679"/>
      </w:pPr>
      <w:r>
        <w:t>5、熟悉施工分包合同履行管理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679" w:right="703" w:hanging="560"/>
      </w:pPr>
      <w:r>
        <w:rPr>
          <w:spacing w:val="-3"/>
        </w:rPr>
        <w:t>五、建设工程材料设备采购合同管理、材料设备采购合同的分类1、了解材料设备采购合同的特点</w:t>
      </w:r>
    </w:p>
    <w:p>
      <w:pPr>
        <w:pStyle w:val="3"/>
        <w:spacing w:line="358" w:lineRule="exact"/>
        <w:ind w:left="679"/>
      </w:pPr>
      <w:r>
        <w:rPr>
          <w:spacing w:val="-1"/>
        </w:rPr>
        <w:t>2</w:t>
      </w:r>
      <w:r>
        <w:rPr>
          <w:spacing w:val="-3"/>
        </w:rPr>
        <w:t>、了解材料设备采购合同的分类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/>
        <w:ind w:left="679"/>
      </w:pPr>
      <w:r>
        <w:t>3、熟悉材料采购合同履行管理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line="417" w:lineRule="auto"/>
        <w:ind w:left="120" w:right="4202" w:firstLine="559"/>
      </w:pPr>
      <w:r>
        <w:t>4、熟悉设备采购合同履行管理六、建设工程监理组织</w:t>
      </w:r>
    </w:p>
    <w:p>
      <w:pPr>
        <w:pStyle w:val="3"/>
        <w:spacing w:line="358" w:lineRule="exact"/>
        <w:ind w:left="679"/>
      </w:pPr>
      <w:r>
        <w:t>1、掌握建设工程监理委托方式、实施程序和原则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3362" w:firstLine="559"/>
      </w:pPr>
      <w:r>
        <w:t>2、掌握项目监理机构及监理人员职责七、监理规划与监理实施细则</w:t>
      </w:r>
    </w:p>
    <w:p>
      <w:pPr>
        <w:pStyle w:val="3"/>
        <w:spacing w:line="358" w:lineRule="exact"/>
        <w:ind w:left="679"/>
      </w:pPr>
      <w:r>
        <w:t>1、掌握监理规划的编写、主要内容和报审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2241" w:firstLine="559"/>
      </w:pPr>
      <w:r>
        <w:t>2、掌握监理实施细则的编写、主要内容和报审八、建设工程监理与相关服务工作内容和主要方式</w:t>
      </w:r>
    </w:p>
    <w:p>
      <w:pPr>
        <w:pStyle w:val="3"/>
        <w:spacing w:line="358" w:lineRule="exact"/>
        <w:ind w:left="679"/>
      </w:pPr>
      <w:r>
        <w:rPr>
          <w:spacing w:val="-1"/>
        </w:rPr>
        <w:t>1</w:t>
      </w:r>
      <w:r>
        <w:rPr>
          <w:spacing w:val="-3"/>
        </w:rPr>
        <w:t>、掌握建设工程监理工作内容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rPr>
          <w:spacing w:val="-1"/>
        </w:rPr>
        <w:t>2</w:t>
      </w:r>
      <w:r>
        <w:rPr>
          <w:spacing w:val="-3"/>
        </w:rPr>
        <w:t>、掌握建设工程监理主要方式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3、了解工程风险管理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3081" w:firstLine="559"/>
      </w:pPr>
      <w:r>
        <w:t>4、了解勘察、设计、保修阶段服务内容九、建设工程监理文件资料管理</w:t>
      </w:r>
    </w:p>
    <w:p>
      <w:pPr>
        <w:pStyle w:val="3"/>
        <w:spacing w:line="358" w:lineRule="exact"/>
        <w:ind w:left="679"/>
      </w:pPr>
      <w:r>
        <w:t>1、掌握建设工程监理基本表式及主要文件资料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2803" w:firstLine="559"/>
      </w:pPr>
      <w:r>
        <w:t>2、熟悉工程监理文件资料管理职责和要求十、建设工程质量管理制度和责任体系</w:t>
      </w:r>
    </w:p>
    <w:p>
      <w:pPr>
        <w:pStyle w:val="3"/>
        <w:spacing w:line="358" w:lineRule="exact"/>
        <w:ind w:left="679"/>
      </w:pPr>
      <w:r>
        <w:t>1、了解工程质量形成过程与影响因素</w:t>
      </w:r>
    </w:p>
    <w:p>
      <w:pPr>
        <w:spacing w:line="358" w:lineRule="exact"/>
        <w:sectPr>
          <w:pgSz w:w="11910" w:h="16840"/>
          <w:pgMar w:top="1520" w:right="1560" w:bottom="280" w:left="1680" w:header="720" w:footer="720" w:gutter="0"/>
          <w:cols w:space="720" w:num="1"/>
        </w:sectPr>
      </w:pPr>
    </w:p>
    <w:p>
      <w:pPr>
        <w:pStyle w:val="3"/>
        <w:spacing w:before="35"/>
        <w:ind w:left="679"/>
      </w:pPr>
      <w:r>
        <w:rPr>
          <w:spacing w:val="-1"/>
        </w:rPr>
        <w:t>2</w:t>
      </w:r>
      <w:r>
        <w:rPr>
          <w:spacing w:val="-3"/>
        </w:rPr>
        <w:t>、熟悉工程质量控制原则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rPr>
          <w:spacing w:val="-1"/>
        </w:rPr>
        <w:t>3</w:t>
      </w:r>
      <w:r>
        <w:rPr>
          <w:spacing w:val="-3"/>
        </w:rPr>
        <w:t>、熟悉工程质量管理制度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 w:line="417" w:lineRule="auto"/>
        <w:ind w:left="120" w:right="3921" w:firstLine="559"/>
      </w:pPr>
      <w:r>
        <w:t>4、掌握工程参建各方的质量责任十一、建设工程施工质量控制</w:t>
      </w:r>
    </w:p>
    <w:p>
      <w:pPr>
        <w:pStyle w:val="3"/>
        <w:spacing w:line="358" w:lineRule="exact"/>
        <w:ind w:left="679"/>
      </w:pPr>
      <w:r>
        <w:t>1、掌握施工质量控制的依据和工作程序</w:t>
      </w:r>
    </w:p>
    <w:p>
      <w:pPr>
        <w:pStyle w:val="3"/>
        <w:spacing w:before="8"/>
        <w:rPr>
          <w:sz w:val="20"/>
        </w:rPr>
      </w:pPr>
    </w:p>
    <w:p>
      <w:pPr>
        <w:pStyle w:val="3"/>
        <w:ind w:left="679"/>
      </w:pPr>
      <w:r>
        <w:t>2、掌握施工准备阶段质量控制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4761" w:firstLine="559"/>
      </w:pPr>
      <w:r>
        <w:t>3、掌握施工过程质量控制十二、建设工程施工质量验收</w:t>
      </w:r>
    </w:p>
    <w:p>
      <w:pPr>
        <w:pStyle w:val="3"/>
        <w:spacing w:line="358" w:lineRule="exact"/>
        <w:ind w:left="679"/>
      </w:pPr>
      <w:r>
        <w:t>1、熟悉施工质量层次划分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3921" w:firstLine="559"/>
      </w:pPr>
      <w:r>
        <w:t>2、掌握施工质量验收程序和标准十三、建设工程质量缺陷和事故</w:t>
      </w:r>
    </w:p>
    <w:p>
      <w:pPr>
        <w:pStyle w:val="3"/>
        <w:spacing w:line="358" w:lineRule="exact"/>
        <w:ind w:left="679"/>
      </w:pPr>
      <w:r>
        <w:t>1、熟悉工程质量缺陷处理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3782" w:firstLine="559"/>
      </w:pPr>
      <w:r>
        <w:t>2、熟悉工程质量事故等级及处理十四、建设工程投资控制的措施和任务</w:t>
      </w:r>
    </w:p>
    <w:p>
      <w:pPr>
        <w:pStyle w:val="3"/>
        <w:spacing w:line="358" w:lineRule="exact"/>
        <w:ind w:left="679"/>
      </w:pPr>
      <w:r>
        <w:t>1、了解工程项目投资的特点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2、熟悉投资控制的目的和措施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4483" w:firstLine="559"/>
      </w:pPr>
      <w:r>
        <w:t>3、掌握投资控制的主要任务十五、建设工程投资构成</w:t>
      </w:r>
    </w:p>
    <w:p>
      <w:pPr>
        <w:pStyle w:val="3"/>
        <w:spacing w:line="358" w:lineRule="exact"/>
        <w:ind w:left="679"/>
      </w:pPr>
      <w:r>
        <w:t>1、熟悉建筑安装工程费用的组成与计算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2、了解设备、工器具购置费的组成与计算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283" w:firstLine="559"/>
      </w:pPr>
      <w:r>
        <w:t>3、了解工程建设其他费用、预备费、建设期利息、铺底流动资金的组成与计算</w:t>
      </w:r>
    </w:p>
    <w:p>
      <w:pPr>
        <w:spacing w:line="417" w:lineRule="auto"/>
        <w:sectPr>
          <w:pgSz w:w="11910" w:h="16840"/>
          <w:pgMar w:top="1520" w:right="1560" w:bottom="280" w:left="1680" w:header="720" w:footer="720" w:gutter="0"/>
          <w:cols w:space="720" w:num="1"/>
        </w:sectPr>
      </w:pPr>
    </w:p>
    <w:p>
      <w:pPr>
        <w:pStyle w:val="3"/>
        <w:spacing w:before="35"/>
        <w:ind w:left="120"/>
      </w:pPr>
      <w:r>
        <w:t>十六、建设工程施工阶段投资控制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1、了解投资控制工程和资金使用计划的编制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/>
        <w:ind w:left="679"/>
      </w:pPr>
      <w:r>
        <w:t>2、掌握工程计量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3、掌握合同价款调整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4、掌握工程变更价款的确定</w:t>
      </w:r>
    </w:p>
    <w:p>
      <w:pPr>
        <w:pStyle w:val="3"/>
        <w:spacing w:before="8"/>
        <w:rPr>
          <w:sz w:val="20"/>
        </w:rPr>
      </w:pPr>
    </w:p>
    <w:p>
      <w:pPr>
        <w:pStyle w:val="3"/>
        <w:ind w:left="679"/>
      </w:pPr>
      <w:r>
        <w:rPr>
          <w:spacing w:val="-1"/>
        </w:rPr>
        <w:t>5</w:t>
      </w:r>
      <w:r>
        <w:rPr>
          <w:spacing w:val="-3"/>
        </w:rPr>
        <w:t>、掌握索赔类型、索赔费用的计算和现场签证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rPr>
          <w:spacing w:val="-1"/>
        </w:rPr>
        <w:t>6</w:t>
      </w:r>
      <w:r>
        <w:rPr>
          <w:spacing w:val="-3"/>
        </w:rPr>
        <w:t>、熟悉预付款、安全文明施工费和进度款支付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/>
        <w:ind w:left="679"/>
      </w:pPr>
      <w:r>
        <w:t>7、熟悉竣工结算、质量保证金和最终结清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8、熟悉投资偏差分析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line="417" w:lineRule="auto"/>
        <w:ind w:left="679" w:right="2663" w:hanging="560"/>
      </w:pPr>
      <w:r>
        <w:rPr>
          <w:spacing w:val="-3"/>
        </w:rPr>
        <w:t>十七、建设工程进度控制计划体系、措施和任务1、熟悉影响工程进度的因素</w:t>
      </w:r>
    </w:p>
    <w:p>
      <w:pPr>
        <w:pStyle w:val="3"/>
        <w:spacing w:line="358" w:lineRule="exact"/>
        <w:ind w:left="679"/>
      </w:pPr>
      <w:r>
        <w:rPr>
          <w:spacing w:val="-1"/>
        </w:rPr>
        <w:t>2</w:t>
      </w:r>
      <w:r>
        <w:rPr>
          <w:spacing w:val="-3"/>
        </w:rPr>
        <w:t>、了解工程进度目标的论证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/>
        <w:ind w:left="679"/>
      </w:pPr>
      <w:r>
        <w:t>3、熟悉工程进度计划体系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4、了解工程进度计划的表示方法和编制程序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 w:line="417" w:lineRule="auto"/>
        <w:ind w:left="120" w:right="3643" w:firstLine="559"/>
      </w:pPr>
      <w:r>
        <w:t>5、熟悉工程进度控制的措施和任务十八、流水施工</w:t>
      </w:r>
    </w:p>
    <w:p>
      <w:pPr>
        <w:pStyle w:val="3"/>
        <w:spacing w:line="358" w:lineRule="exact"/>
        <w:ind w:left="679"/>
      </w:pPr>
      <w:r>
        <w:t>1、了解组织施工的方式及其特点</w:t>
      </w:r>
    </w:p>
    <w:p>
      <w:pPr>
        <w:pStyle w:val="3"/>
        <w:spacing w:before="8"/>
        <w:rPr>
          <w:sz w:val="20"/>
        </w:rPr>
      </w:pPr>
    </w:p>
    <w:p>
      <w:pPr>
        <w:pStyle w:val="3"/>
        <w:ind w:left="679"/>
      </w:pPr>
      <w:r>
        <w:t>2、了解流水施工参数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283" w:firstLine="559"/>
      </w:pPr>
      <w:r>
        <w:t>3、了解固定节拍、成倍节拍流水施工的特点和流水施工工期的计算方法</w:t>
      </w:r>
    </w:p>
    <w:p>
      <w:pPr>
        <w:pStyle w:val="3"/>
        <w:spacing w:line="417" w:lineRule="auto"/>
        <w:ind w:left="120" w:right="283" w:firstLine="559"/>
      </w:pPr>
      <w:r>
        <w:t>4、了解非节奏流水施工的特点、流水步距及流水施工工期的计算方法</w:t>
      </w:r>
    </w:p>
    <w:p>
      <w:pPr>
        <w:spacing w:line="417" w:lineRule="auto"/>
        <w:sectPr>
          <w:pgSz w:w="11910" w:h="16840"/>
          <w:pgMar w:top="1520" w:right="1560" w:bottom="280" w:left="1680" w:header="720" w:footer="720" w:gutter="0"/>
          <w:cols w:space="720" w:num="1"/>
        </w:sectPr>
      </w:pPr>
    </w:p>
    <w:p>
      <w:pPr>
        <w:pStyle w:val="3"/>
        <w:spacing w:before="35"/>
        <w:ind w:left="120"/>
      </w:pPr>
      <w:r>
        <w:t>十九、网络计划技术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1、熟悉双代号、单代号网络图的绘制规则和绘制方法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/>
        <w:ind w:left="679"/>
      </w:pPr>
      <w:r>
        <w:t>2、掌握网络计划时间参数的计算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3、掌握关键线路和关键工程的确定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4、熟悉双代号时标网络计划的绘制与应用</w:t>
      </w:r>
    </w:p>
    <w:p>
      <w:pPr>
        <w:pStyle w:val="3"/>
        <w:spacing w:before="8"/>
        <w:rPr>
          <w:sz w:val="20"/>
        </w:rPr>
      </w:pPr>
    </w:p>
    <w:p>
      <w:pPr>
        <w:pStyle w:val="3"/>
        <w:ind w:left="679"/>
      </w:pPr>
      <w:r>
        <w:t>5、了解工程网络计划优化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679" w:right="2942" w:hanging="560"/>
      </w:pPr>
      <w:r>
        <w:t>二十、建设工程进度计划实施中的检测与调整1、了解实际进度检测与调整的系统过程</w:t>
      </w:r>
    </w:p>
    <w:p>
      <w:pPr>
        <w:pStyle w:val="3"/>
        <w:spacing w:line="358" w:lineRule="exact"/>
        <w:ind w:left="679"/>
      </w:pPr>
      <w:r>
        <w:t>2、熟悉实际进度与计划进度的比较方法(横道图、S 曲线、前锋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20"/>
      </w:pPr>
      <w:r>
        <w:t>线)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120" w:right="3643" w:firstLine="559"/>
      </w:pPr>
      <w:r>
        <w:t>3、熟悉进度计划实施中的调整方法二十一、建设工程施工阶段进度控制</w:t>
      </w:r>
    </w:p>
    <w:p>
      <w:pPr>
        <w:pStyle w:val="3"/>
        <w:spacing w:line="358" w:lineRule="exact"/>
        <w:ind w:left="679"/>
      </w:pPr>
      <w:r>
        <w:t>1、熟悉施工阶段进度控制目标的确定方法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rPr>
          <w:spacing w:val="-1"/>
        </w:rPr>
        <w:t>2</w:t>
      </w:r>
      <w:r>
        <w:rPr>
          <w:spacing w:val="-3"/>
        </w:rPr>
        <w:t>、熟悉施工进度计划的编制方法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rPr>
          <w:spacing w:val="-1"/>
        </w:rPr>
        <w:t>3</w:t>
      </w:r>
      <w:r>
        <w:rPr>
          <w:spacing w:val="-3"/>
        </w:rPr>
        <w:t>、掌握施工进度控制的工作内容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4、掌握施工进度计划的审查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rPr>
          <w:spacing w:val="-1"/>
        </w:rPr>
        <w:t>5</w:t>
      </w:r>
      <w:r>
        <w:rPr>
          <w:spacing w:val="-3"/>
        </w:rPr>
        <w:t>、熟悉施工进度计划的调整方法及其相应措施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rPr>
          <w:spacing w:val="-1"/>
        </w:rPr>
        <w:t>6</w:t>
      </w:r>
      <w:r>
        <w:rPr>
          <w:spacing w:val="-3"/>
        </w:rPr>
        <w:t>、掌握工程延期事件的处理程序、原则和方法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7、了解物资供应计划及其编制方法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8、了解物资供应进度控制的工作内容</w:t>
      </w:r>
    </w:p>
    <w:p/>
    <w:p/>
    <w:p/>
    <w:p/>
    <w:p/>
    <w:p/>
    <w:p/>
    <w:p/>
    <w:p/>
    <w:p/>
    <w:p>
      <w:pPr>
        <w:pStyle w:val="2"/>
        <w:spacing w:before="35"/>
        <w:ind w:left="627" w:right="744"/>
        <w:jc w:val="center"/>
      </w:pPr>
      <w:r>
        <w:t>建设工程监理案例分析</w:t>
      </w:r>
    </w:p>
    <w:p>
      <w:pPr>
        <w:pStyle w:val="3"/>
        <w:spacing w:before="12"/>
        <w:rPr>
          <w:b/>
          <w:sz w:val="15"/>
        </w:rPr>
      </w:pPr>
    </w:p>
    <w:p>
      <w:pPr>
        <w:spacing w:before="62"/>
        <w:ind w:left="120"/>
        <w:rPr>
          <w:b/>
          <w:sz w:val="28"/>
        </w:rPr>
      </w:pPr>
      <w:r>
        <w:rPr>
          <w:b/>
          <w:sz w:val="28"/>
        </w:rPr>
        <w:t>内容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/>
        <w:ind w:left="679"/>
      </w:pPr>
      <w:r>
        <w:t>1、建设工程监理招标和投标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2、建设工程监理合同管理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3、建设工程监理组织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4、监理规划与监理实施细则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5、建设工程目标控制的内容和主要方式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6、建设工程安全生产管理的监理工作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7、建设工程文件资料管理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8、建设工程施工合同履行管理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9、工程变更、索赔管理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10、建设工程材料设备采购合同履行管理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11、工程参与各方质量责任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12、施工阶段质量控制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13、工程质量缺陷和事故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14、工程施工质量验收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15、建筑安装工程费用的组成与计算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16、合同价款调整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18、合同价款支付与竣工结算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19、关键线路和关键工作的确定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20、网络计划中时差的分析和利用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1"/>
        <w:ind w:left="679"/>
      </w:pPr>
      <w:r>
        <w:t>21、双代号时标网络计划的应用</w:t>
      </w:r>
    </w:p>
    <w:p>
      <w:pPr>
        <w:sectPr>
          <w:pgSz w:w="11910" w:h="16840"/>
          <w:pgMar w:top="1520" w:right="1560" w:bottom="280" w:left="1680" w:header="720" w:footer="720" w:gutter="0"/>
          <w:cols w:space="720" w:num="1"/>
        </w:sectPr>
      </w:pPr>
    </w:p>
    <w:p>
      <w:pPr>
        <w:pStyle w:val="3"/>
        <w:spacing w:before="35"/>
        <w:ind w:left="679"/>
      </w:pPr>
      <w:r>
        <w:t>22、实际进度与计划进度的比较方法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679"/>
      </w:pPr>
      <w:r>
        <w:t>23、工程延期、延误时间的确定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 w:line="417" w:lineRule="auto"/>
        <w:ind w:left="120" w:right="237" w:firstLine="559"/>
        <w:jc w:val="both"/>
      </w:pPr>
      <w:r>
        <w:t>24</w:t>
      </w:r>
      <w:r>
        <w:rPr>
          <w:spacing w:val="-11"/>
        </w:rPr>
        <w:t>、《建筑法》、《合同法》、《招标投标法》、《建设工程质</w:t>
      </w:r>
      <w:r>
        <w:rPr>
          <w:spacing w:val="-12"/>
        </w:rPr>
        <w:t>量管理条例》、《建设工程安全生产管理条例》、《生产安全事故报</w:t>
      </w:r>
      <w:r>
        <w:rPr>
          <w:spacing w:val="-11"/>
        </w:rPr>
        <w:t>告和调查处理条例》、《招标投标法实施条例》、《建设工程监理规</w:t>
      </w:r>
      <w:r>
        <w:rPr>
          <w:spacing w:val="-5"/>
        </w:rPr>
        <w:t>范》的应</w:t>
      </w:r>
      <w:r>
        <w:rPr>
          <w:rFonts w:hint="eastAsia"/>
          <w:spacing w:val="-5"/>
          <w:lang w:eastAsia="zh-CN"/>
        </w:rPr>
        <w:t>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12DC0"/>
    <w:rsid w:val="30F1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2"/>
      <w:ind w:left="120"/>
      <w:outlineLvl w:val="0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2020-04-10T04:00:00Z</dcterms:created>
  <dc:creator>彼岸花</dc:creator>
  <cp:lastModifiedBy>彼岸花</cp:lastModifiedBy>
  <dcterms:modified xsi:type="dcterms:W3CDTF">2020-04-10T04:04:56Z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